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4F6E12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 w:rsidR="00C706D4">
        <w:rPr>
          <w:rFonts w:ascii="Times New Roman" w:hAnsi="Times New Roman"/>
          <w:sz w:val="28"/>
          <w:szCs w:val="28"/>
        </w:rPr>
        <w:t>2023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000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C706D4">
        <w:rPr>
          <w:bCs/>
          <w:sz w:val="28"/>
          <w:szCs w:val="28"/>
        </w:rPr>
        <w:t>24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C706D4">
        <w:rPr>
          <w:sz w:val="28"/>
          <w:szCs w:val="28"/>
        </w:rPr>
        <w:t>2024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205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166,1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C706D4">
        <w:rPr>
          <w:sz w:val="28"/>
          <w:szCs w:val="28"/>
        </w:rPr>
        <w:t>152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110,1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207</w:t>
      </w:r>
      <w:r w:rsidR="00C706D4" w:rsidRPr="00C706D4">
        <w:rPr>
          <w:sz w:val="28"/>
          <w:szCs w:val="28"/>
        </w:rPr>
        <w:t xml:space="preserve"> 166,1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C706D4">
        <w:rPr>
          <w:sz w:val="28"/>
          <w:szCs w:val="28"/>
        </w:rPr>
        <w:t>20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C706D4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 w:rsidR="00D5545C">
        <w:rPr>
          <w:sz w:val="28"/>
          <w:szCs w:val="28"/>
        </w:rPr>
        <w:t>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C706D4">
        <w:rPr>
          <w:sz w:val="28"/>
          <w:szCs w:val="28"/>
        </w:rPr>
        <w:t>на 2024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C706D4">
        <w:rPr>
          <w:sz w:val="28"/>
          <w:szCs w:val="28"/>
        </w:rPr>
        <w:t>26</w:t>
      </w:r>
      <w:r w:rsidR="00AD159F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528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25069E" w:rsidRDefault="00A64E24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C706D4">
        <w:rPr>
          <w:sz w:val="28"/>
          <w:szCs w:val="28"/>
        </w:rPr>
        <w:t>6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157 831,1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706D4">
        <w:rPr>
          <w:sz w:val="28"/>
          <w:szCs w:val="28"/>
        </w:rPr>
        <w:t>106 167,1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C706D4">
        <w:rPr>
          <w:sz w:val="28"/>
          <w:szCs w:val="28"/>
        </w:rPr>
        <w:t>166 367,3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C706D4">
        <w:rPr>
          <w:sz w:val="28"/>
          <w:szCs w:val="28"/>
        </w:rPr>
        <w:t>114 611,3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1957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1957BD" w:rsidRPr="001957BD">
        <w:rPr>
          <w:sz w:val="28"/>
          <w:szCs w:val="28"/>
        </w:rPr>
        <w:t>157 831,1</w:t>
      </w:r>
      <w:r w:rsidR="001957B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1957BD">
        <w:rPr>
          <w:sz w:val="28"/>
          <w:szCs w:val="28"/>
        </w:rPr>
        <w:t> 286,5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1957BD">
        <w:rPr>
          <w:sz w:val="28"/>
          <w:szCs w:val="28"/>
        </w:rPr>
        <w:t>6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1957BD" w:rsidRPr="001957BD">
        <w:rPr>
          <w:sz w:val="28"/>
          <w:szCs w:val="28"/>
        </w:rPr>
        <w:t xml:space="preserve">166 367,3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</w:t>
      </w:r>
      <w:r w:rsidR="001957BD">
        <w:rPr>
          <w:sz w:val="28"/>
          <w:szCs w:val="28"/>
        </w:rPr>
        <w:t> 578,1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991292">
        <w:rPr>
          <w:sz w:val="28"/>
          <w:szCs w:val="28"/>
        </w:rPr>
        <w:t>25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991292">
        <w:rPr>
          <w:sz w:val="28"/>
          <w:szCs w:val="28"/>
        </w:rPr>
        <w:t>6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991292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991292">
        <w:rPr>
          <w:sz w:val="28"/>
          <w:szCs w:val="28"/>
        </w:rPr>
        <w:t xml:space="preserve"> тыс. рублей и на 01 января 2027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 w:rsidR="00D5545C">
        <w:rPr>
          <w:sz w:val="28"/>
          <w:szCs w:val="28"/>
        </w:rPr>
        <w:t>. рублей, согласно приложению 24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991292">
        <w:rPr>
          <w:sz w:val="28"/>
          <w:szCs w:val="28"/>
        </w:rPr>
        <w:t>родского поселения Игрим на 2025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991292">
        <w:rPr>
          <w:sz w:val="28"/>
          <w:szCs w:val="28"/>
        </w:rPr>
        <w:t>25 832,0 тыс. рублей и на 2026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</w:t>
      </w:r>
      <w:r w:rsidR="00991292">
        <w:rPr>
          <w:sz w:val="28"/>
          <w:szCs w:val="28"/>
        </w:rPr>
        <w:t>25 878,0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991292">
        <w:rPr>
          <w:sz w:val="28"/>
          <w:szCs w:val="28"/>
        </w:rPr>
        <w:t>на 2025</w:t>
      </w:r>
      <w:r w:rsidR="006C64EA">
        <w:rPr>
          <w:sz w:val="28"/>
          <w:szCs w:val="28"/>
        </w:rPr>
        <w:t xml:space="preserve"> год в</w:t>
      </w:r>
      <w:r w:rsidR="00991292">
        <w:rPr>
          <w:sz w:val="28"/>
          <w:szCs w:val="28"/>
        </w:rPr>
        <w:t xml:space="preserve"> сумме 0,0 тыс. рублей и на 2026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0518D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D802D5">
        <w:rPr>
          <w:sz w:val="28"/>
          <w:szCs w:val="28"/>
        </w:rPr>
        <w:t>31 929,2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2025-2026</w:t>
      </w:r>
      <w:r>
        <w:rPr>
          <w:sz w:val="28"/>
          <w:szCs w:val="28"/>
        </w:rPr>
        <w:t xml:space="preserve"> годы в сумме </w:t>
      </w:r>
      <w:r w:rsidR="00D802D5">
        <w:rPr>
          <w:sz w:val="28"/>
          <w:szCs w:val="28"/>
        </w:rPr>
        <w:t>13 483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D802D5">
        <w:rPr>
          <w:sz w:val="28"/>
          <w:szCs w:val="28"/>
        </w:rPr>
        <w:t>702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8A5816">
        <w:rPr>
          <w:rFonts w:eastAsiaTheme="minorHAnsi"/>
          <w:sz w:val="28"/>
          <w:szCs w:val="28"/>
          <w:lang w:eastAsia="en-US"/>
        </w:rPr>
        <w:t>2024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8A5816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8A5816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6E4272">
        <w:rPr>
          <w:bCs/>
          <w:sz w:val="28"/>
          <w:szCs w:val="28"/>
        </w:rPr>
        <w:t>2024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5678AA">
        <w:rPr>
          <w:b w:val="0"/>
          <w:szCs w:val="28"/>
        </w:rPr>
        <w:t>2024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2024</w:t>
      </w:r>
      <w:r w:rsidRPr="00A93E0E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152 110,1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5678AA">
        <w:rPr>
          <w:sz w:val="28"/>
          <w:szCs w:val="28"/>
        </w:rPr>
        <w:t>78 482,9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2025-2026</w:t>
      </w:r>
      <w:r w:rsidRPr="00A93E0E">
        <w:rPr>
          <w:sz w:val="28"/>
          <w:szCs w:val="28"/>
        </w:rPr>
        <w:t xml:space="preserve"> годы в сумме </w:t>
      </w:r>
      <w:r w:rsidR="005678AA">
        <w:rPr>
          <w:sz w:val="28"/>
          <w:szCs w:val="28"/>
        </w:rPr>
        <w:t>106 167,1</w:t>
      </w:r>
      <w:r w:rsidRPr="00A93E0E">
        <w:rPr>
          <w:sz w:val="28"/>
          <w:szCs w:val="28"/>
        </w:rPr>
        <w:t xml:space="preserve"> тыс. рублей и </w:t>
      </w:r>
      <w:r w:rsidR="005678AA">
        <w:rPr>
          <w:sz w:val="28"/>
          <w:szCs w:val="28"/>
        </w:rPr>
        <w:t>114 611,3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5678AA">
        <w:rPr>
          <w:sz w:val="28"/>
          <w:szCs w:val="28"/>
        </w:rPr>
        <w:t>жета Березовского района на 2025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79 794,9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5678AA">
        <w:rPr>
          <w:sz w:val="28"/>
          <w:szCs w:val="28"/>
        </w:rPr>
        <w:t>6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79 805,8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7860BC">
        <w:rPr>
          <w:rFonts w:eastAsiaTheme="minorHAnsi"/>
          <w:sz w:val="28"/>
          <w:szCs w:val="28"/>
          <w:lang w:eastAsia="en-US"/>
        </w:rPr>
        <w:t>2024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7860BC">
        <w:rPr>
          <w:rFonts w:eastAsiaTheme="minorHAnsi"/>
          <w:sz w:val="28"/>
          <w:szCs w:val="28"/>
          <w:lang w:eastAsia="en-US"/>
        </w:rPr>
        <w:t>73627,2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lastRenderedPageBreak/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5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7860BC">
        <w:rPr>
          <w:rFonts w:eastAsiaTheme="minorHAnsi"/>
          <w:sz w:val="28"/>
          <w:szCs w:val="28"/>
          <w:lang w:eastAsia="en-US"/>
        </w:rPr>
        <w:t>26 372,2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7860BC">
        <w:rPr>
          <w:rFonts w:eastAsiaTheme="minorHAnsi"/>
          <w:sz w:val="28"/>
          <w:szCs w:val="28"/>
          <w:lang w:eastAsia="en-US"/>
        </w:rPr>
        <w:t>34 805,5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31125C">
        <w:rPr>
          <w:sz w:val="28"/>
          <w:szCs w:val="28"/>
        </w:rPr>
        <w:t>2024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31125C">
        <w:rPr>
          <w:rFonts w:eastAsiaTheme="minorHAnsi"/>
          <w:sz w:val="28"/>
          <w:szCs w:val="28"/>
          <w:lang w:eastAsia="en-US"/>
        </w:rPr>
        <w:t>25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31125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31125C">
        <w:rPr>
          <w:sz w:val="28"/>
          <w:szCs w:val="28"/>
        </w:rPr>
        <w:t>0,0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A93F32">
        <w:rPr>
          <w:color w:val="000000"/>
          <w:sz w:val="28"/>
          <w:szCs w:val="28"/>
        </w:rPr>
        <w:t>2024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93F32">
        <w:rPr>
          <w:color w:val="000000"/>
          <w:sz w:val="28"/>
          <w:szCs w:val="28"/>
        </w:rPr>
        <w:t>1 624</w:t>
      </w:r>
      <w:r w:rsidR="000B37B1">
        <w:rPr>
          <w:color w:val="000000"/>
          <w:sz w:val="28"/>
          <w:szCs w:val="28"/>
        </w:rPr>
        <w:t>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A93F32">
        <w:rPr>
          <w:color w:val="000000"/>
          <w:sz w:val="28"/>
          <w:szCs w:val="28"/>
        </w:rPr>
        <w:t>на 2025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>в сумме 19,8 тыс. рублей, на 2026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A93F32">
        <w:rPr>
          <w:color w:val="000000"/>
          <w:sz w:val="28"/>
          <w:szCs w:val="28"/>
        </w:rPr>
        <w:t>19,8</w:t>
      </w:r>
      <w:r w:rsidR="00E57ACE" w:rsidRPr="00E57ACE">
        <w:rPr>
          <w:color w:val="000000"/>
          <w:sz w:val="28"/>
          <w:szCs w:val="28"/>
        </w:rPr>
        <w:t xml:space="preserve"> тыс. рублей</w:t>
      </w:r>
      <w:r w:rsidR="00D5545C" w:rsidRPr="00D5545C">
        <w:rPr>
          <w:color w:val="000000"/>
          <w:sz w:val="28"/>
          <w:szCs w:val="28"/>
        </w:rPr>
        <w:t xml:space="preserve"> </w:t>
      </w:r>
      <w:r w:rsidR="00D5545C" w:rsidRPr="00A26656">
        <w:rPr>
          <w:color w:val="000000"/>
          <w:sz w:val="28"/>
          <w:szCs w:val="28"/>
        </w:rPr>
        <w:t xml:space="preserve">согласно приложению </w:t>
      </w:r>
      <w:r w:rsidR="00D5545C">
        <w:rPr>
          <w:color w:val="000000"/>
          <w:sz w:val="28"/>
          <w:szCs w:val="28"/>
        </w:rPr>
        <w:t>20 к настоящему решению</w:t>
      </w:r>
      <w:r w:rsidR="00E57ACE" w:rsidRPr="00E57ACE">
        <w:rPr>
          <w:color w:val="000000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A93F32">
        <w:rPr>
          <w:rFonts w:eastAsiaTheme="minorEastAsia"/>
          <w:sz w:val="28"/>
          <w:szCs w:val="22"/>
        </w:rPr>
        <w:t>2024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D5545C">
        <w:rPr>
          <w:rFonts w:eastAsiaTheme="minorEastAsia"/>
          <w:sz w:val="28"/>
          <w:szCs w:val="22"/>
        </w:rPr>
        <w:t>21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5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6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D5545C">
        <w:rPr>
          <w:rFonts w:eastAsiaTheme="minorEastAsia"/>
          <w:sz w:val="28"/>
          <w:szCs w:val="22"/>
        </w:rPr>
        <w:t>22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A93F32">
        <w:rPr>
          <w:sz w:val="28"/>
          <w:szCs w:val="28"/>
          <w:lang w:eastAsia="en-US"/>
        </w:rPr>
        <w:t>2024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lastRenderedPageBreak/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для последующего использования на те же цели;</w:t>
      </w:r>
    </w:p>
    <w:p w:rsidR="006F2A43" w:rsidRPr="00677301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A93F32">
        <w:rPr>
          <w:bCs/>
          <w:sz w:val="28"/>
          <w:szCs w:val="28"/>
        </w:rPr>
        <w:t>2024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A93F32">
        <w:rPr>
          <w:bCs/>
          <w:sz w:val="28"/>
          <w:szCs w:val="28"/>
        </w:rPr>
        <w:t>и на плановый период 2025 и 2026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</w:t>
      </w:r>
      <w:r w:rsidR="00991578">
        <w:rPr>
          <w:bCs/>
          <w:sz w:val="28"/>
          <w:szCs w:val="28"/>
        </w:rPr>
        <w:t>но.</w:t>
      </w:r>
    </w:p>
    <w:p w:rsidR="00705BFF" w:rsidRPr="003718CE" w:rsidRDefault="00991578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Ф</w:t>
      </w:r>
      <w:r w:rsidR="00705BFF" w:rsidRPr="003718CE">
        <w:rPr>
          <w:bCs/>
          <w:sz w:val="28"/>
          <w:szCs w:val="28"/>
        </w:rPr>
        <w:t>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="00705BFF" w:rsidRPr="003718CE">
        <w:rPr>
          <w:bCs/>
          <w:sz w:val="28"/>
          <w:szCs w:val="28"/>
        </w:rPr>
        <w:t>оступающих в бюджет поселения доходов.</w:t>
      </w:r>
    </w:p>
    <w:p w:rsidR="005E446B" w:rsidRDefault="005E446B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2024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DA2FD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130B51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F5278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991578">
        <w:rPr>
          <w:rFonts w:eastAsia="Calibri"/>
          <w:sz w:val="28"/>
          <w:szCs w:val="28"/>
          <w:lang w:eastAsia="en-US"/>
        </w:rPr>
        <w:t xml:space="preserve"> превышающую 5</w:t>
      </w:r>
      <w:r>
        <w:rPr>
          <w:rFonts w:eastAsia="Calibri"/>
          <w:sz w:val="28"/>
          <w:szCs w:val="28"/>
          <w:lang w:eastAsia="en-US"/>
        </w:rPr>
        <w:t xml:space="preserve">0 миллионов 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A32FF5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625A8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5E446B" w:rsidRDefault="005E446B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 xml:space="preserve">в газете «Официальный вестник органов местного самоуправления городского поселения </w:t>
      </w:r>
      <w:proofErr w:type="spellStart"/>
      <w:r w:rsidRPr="00913C7B">
        <w:rPr>
          <w:sz w:val="28"/>
        </w:rPr>
        <w:t>Игрим</w:t>
      </w:r>
      <w:proofErr w:type="spellEnd"/>
      <w:r w:rsidRPr="00913C7B">
        <w:rPr>
          <w:sz w:val="28"/>
        </w:rPr>
        <w:t>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</w:t>
      </w:r>
      <w:proofErr w:type="spellStart"/>
      <w:r>
        <w:rPr>
          <w:sz w:val="28"/>
        </w:rPr>
        <w:t>Игрим</w:t>
      </w:r>
      <w:proofErr w:type="spellEnd"/>
      <w:r>
        <w:rPr>
          <w:sz w:val="28"/>
        </w:rPr>
        <w:t xml:space="preserve"> в информационно – телекоммуникационной сети «Интернет».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A93F32">
        <w:rPr>
          <w:sz w:val="28"/>
        </w:rPr>
        <w:t xml:space="preserve"> с 1 января 2024</w:t>
      </w:r>
      <w:r w:rsidRPr="00913C7B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20E2C" w:rsidRDefault="00C20E2C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A93F32" w:rsidP="00A93F3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FB3" w:rsidRDefault="005A7FB3" w:rsidP="007B424C">
      <w:r>
        <w:separator/>
      </w:r>
    </w:p>
  </w:endnote>
  <w:endnote w:type="continuationSeparator" w:id="0">
    <w:p w:rsidR="005A7FB3" w:rsidRDefault="005A7FB3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FB3" w:rsidRDefault="005A7FB3" w:rsidP="007B424C">
      <w:r>
        <w:separator/>
      </w:r>
    </w:p>
  </w:footnote>
  <w:footnote w:type="continuationSeparator" w:id="0">
    <w:p w:rsidR="005A7FB3" w:rsidRDefault="005A7FB3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A7FB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5816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1292"/>
    <w:rsid w:val="00991578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545C"/>
    <w:rsid w:val="00D5798D"/>
    <w:rsid w:val="00D60DDC"/>
    <w:rsid w:val="00D62A46"/>
    <w:rsid w:val="00D6667E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8476-FF48-4CC4-BA18-9C43E9C3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7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87</cp:revision>
  <cp:lastPrinted>2022-11-15T09:15:00Z</cp:lastPrinted>
  <dcterms:created xsi:type="dcterms:W3CDTF">2019-11-06T12:00:00Z</dcterms:created>
  <dcterms:modified xsi:type="dcterms:W3CDTF">2023-11-30T04:52:00Z</dcterms:modified>
</cp:coreProperties>
</file>